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EA" w:rsidRPr="000604A5" w:rsidRDefault="003D07EA" w:rsidP="003D07EA">
      <w:pPr>
        <w:jc w:val="center"/>
        <w:rPr>
          <w:b/>
          <w:sz w:val="28"/>
          <w:lang w:val="kk-KZ" w:eastAsia="ko-KR"/>
        </w:rPr>
      </w:pPr>
      <w:r w:rsidRPr="000604A5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D07EA" w:rsidRPr="000604A5" w:rsidRDefault="003D07EA" w:rsidP="003D07EA">
      <w:pPr>
        <w:rPr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  <w:r w:rsidRPr="000604A5">
        <w:rPr>
          <w:b/>
          <w:sz w:val="28"/>
          <w:lang w:val="kk-KZ"/>
        </w:rPr>
        <w:t>Экономика және бизнес Жоғары  мектебі</w:t>
      </w: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</w:rPr>
      </w:pPr>
      <w:r w:rsidRPr="000604A5">
        <w:rPr>
          <w:b/>
          <w:sz w:val="28"/>
          <w:lang w:val="kk-KZ"/>
        </w:rPr>
        <w:t xml:space="preserve">Қаржы және есеп </w:t>
      </w:r>
      <w:r w:rsidRPr="000604A5">
        <w:rPr>
          <w:b/>
          <w:sz w:val="28"/>
        </w:rPr>
        <w:t>кафедра</w:t>
      </w:r>
      <w:r w:rsidRPr="000604A5">
        <w:rPr>
          <w:b/>
          <w:sz w:val="28"/>
          <w:lang w:val="kk-KZ"/>
        </w:rPr>
        <w:t>сы</w:t>
      </w:r>
    </w:p>
    <w:p w:rsidR="003D07EA" w:rsidRPr="000604A5" w:rsidRDefault="003D07EA" w:rsidP="003D07EA">
      <w:pPr>
        <w:jc w:val="center"/>
        <w:rPr>
          <w:b/>
          <w:caps/>
          <w:sz w:val="28"/>
          <w:szCs w:val="28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  <w:r w:rsidRPr="000604A5">
        <w:rPr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D07EA" w:rsidRPr="000604A5" w:rsidRDefault="003D07EA" w:rsidP="003D07EA">
      <w:pPr>
        <w:ind w:left="360"/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A074BD" w:rsidRPr="000604A5" w:rsidRDefault="008B2B55" w:rsidP="002A09DE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NМ 3</w:t>
      </w:r>
      <w:r w:rsidR="002A09DE" w:rsidRPr="000604A5">
        <w:rPr>
          <w:rFonts w:ascii="Times New Roman" w:hAnsi="Times New Roman"/>
          <w:b/>
          <w:bCs/>
          <w:sz w:val="28"/>
          <w:szCs w:val="28"/>
          <w:lang w:val="kk-KZ"/>
        </w:rPr>
        <w:t>325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2A09DE" w:rsidRPr="000604A5">
        <w:rPr>
          <w:rFonts w:ascii="Times New Roman" w:hAnsi="Times New Roman"/>
          <w:b/>
          <w:sz w:val="28"/>
          <w:szCs w:val="28"/>
          <w:lang w:val="kk-KZ"/>
        </w:rPr>
        <w:t>Салық менеджменті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A074BD" w:rsidRPr="000604A5" w:rsidRDefault="00A074BD" w:rsidP="00A074BD">
      <w:pPr>
        <w:jc w:val="center"/>
        <w:rPr>
          <w:b/>
          <w:sz w:val="28"/>
          <w:szCs w:val="28"/>
          <w:lang w:val="kk-KZ"/>
        </w:rPr>
      </w:pPr>
    </w:p>
    <w:p w:rsidR="00A074BD" w:rsidRPr="008B2B55" w:rsidRDefault="00A074BD" w:rsidP="00A074BD">
      <w:pPr>
        <w:jc w:val="center"/>
        <w:rPr>
          <w:b/>
          <w:sz w:val="28"/>
          <w:szCs w:val="28"/>
          <w:u w:val="single"/>
          <w:lang w:val="kk-KZ"/>
        </w:rPr>
      </w:pPr>
      <w:r w:rsidRPr="008B2B55">
        <w:rPr>
          <w:b/>
          <w:sz w:val="28"/>
          <w:szCs w:val="28"/>
          <w:u w:val="single"/>
          <w:lang w:val="kk-KZ"/>
        </w:rPr>
        <w:t>«</w:t>
      </w:r>
      <w:r w:rsidR="002A09DE" w:rsidRPr="008B2B55">
        <w:rPr>
          <w:b/>
          <w:sz w:val="28"/>
          <w:szCs w:val="28"/>
          <w:u w:val="single"/>
          <w:lang w:val="kk-KZ"/>
        </w:rPr>
        <w:t>Қаржы</w:t>
      </w:r>
      <w:r w:rsidRPr="008B2B55">
        <w:rPr>
          <w:b/>
          <w:sz w:val="28"/>
          <w:szCs w:val="28"/>
          <w:u w:val="single"/>
          <w:lang w:val="kk-KZ"/>
        </w:rPr>
        <w:t xml:space="preserve">» </w:t>
      </w:r>
      <w:r w:rsidR="008B2B55" w:rsidRPr="008B2B55">
        <w:rPr>
          <w:b/>
          <w:sz w:val="28"/>
          <w:szCs w:val="28"/>
          <w:u w:val="single"/>
          <w:lang w:val="kk-KZ"/>
        </w:rPr>
        <w:t>6В04106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2A09DE" w:rsidRPr="000604A5" w:rsidRDefault="002A09DE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  <w:r w:rsidRPr="000604A5">
        <w:rPr>
          <w:sz w:val="28"/>
          <w:szCs w:val="28"/>
          <w:lang w:val="kk-KZ"/>
        </w:rPr>
        <w:t>Алматы 2021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4238F6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lastRenderedPageBreak/>
        <w:t>«</w:t>
      </w:r>
      <w:r w:rsidR="00B5381B" w:rsidRPr="000604A5">
        <w:rPr>
          <w:b/>
          <w:lang w:val="kk-KZ"/>
        </w:rPr>
        <w:t>Салық менеджменті</w:t>
      </w:r>
      <w:r w:rsidRPr="000604A5">
        <w:rPr>
          <w:b/>
          <w:lang w:val="kk-KZ"/>
        </w:rPr>
        <w:t>» пәнінен</w:t>
      </w:r>
    </w:p>
    <w:p w:rsidR="007E44AA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t>семинар сабақтарының жоспары</w:t>
      </w: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 практикалық сабақ</w:t>
      </w:r>
    </w:p>
    <w:p w:rsidR="007E44AA" w:rsidRPr="008437D0" w:rsidRDefault="007E44AA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8437D0">
        <w:rPr>
          <w:b/>
          <w:lang w:val="kk-KZ"/>
        </w:rPr>
        <w:t>Тақырып</w:t>
      </w:r>
      <w:r w:rsidR="002B0114" w:rsidRPr="008437D0">
        <w:rPr>
          <w:b/>
          <w:lang w:val="kk-KZ"/>
        </w:rPr>
        <w:t>:</w:t>
      </w:r>
      <w:r w:rsidRPr="008437D0">
        <w:rPr>
          <w:b/>
          <w:lang w:val="kk-KZ"/>
        </w:rPr>
        <w:t xml:space="preserve"> </w:t>
      </w:r>
      <w:r w:rsidR="008437D0" w:rsidRPr="008437D0">
        <w:rPr>
          <w:b/>
          <w:iCs/>
          <w:sz w:val="20"/>
          <w:szCs w:val="20"/>
          <w:lang w:val="kk-KZ"/>
        </w:rPr>
        <w:t>Салық менеджментінің экономикалық мәні, табиғаты</w:t>
      </w:r>
      <w:r w:rsidR="008437D0" w:rsidRPr="008437D0">
        <w:rPr>
          <w:b/>
          <w:iCs/>
          <w:sz w:val="20"/>
          <w:szCs w:val="20"/>
          <w:lang w:val="kk-KZ"/>
        </w:rPr>
        <w:t xml:space="preserve"> және оның қажеттілігі анықтау</w:t>
      </w:r>
      <w:r w:rsidRPr="008437D0">
        <w:rPr>
          <w:rFonts w:eastAsia="MS Mincho"/>
          <w:b/>
          <w:bCs/>
          <w:lang w:val="kk-KZ"/>
        </w:rPr>
        <w:t xml:space="preserve">- </w:t>
      </w:r>
      <w:r w:rsidR="008B2B55" w:rsidRPr="008437D0">
        <w:rPr>
          <w:rFonts w:eastAsia="MS Mincho"/>
          <w:b/>
          <w:bCs/>
          <w:lang w:val="kk-KZ"/>
        </w:rPr>
        <w:t>2</w:t>
      </w:r>
      <w:r w:rsidRPr="008437D0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5381B" w:rsidRPr="000604A5">
        <w:rPr>
          <w:iCs/>
          <w:lang w:val="kk-KZ"/>
        </w:rPr>
        <w:t>Салық менеджментінің экономикалық мәні, табиғаты және оның қажеттілігі анықтау. Салықтық жоспарлау салық механизмінің негізгі элементін талдау.Салық менеджментінің түрлерін ажырата білу</w:t>
      </w:r>
      <w:r w:rsidRPr="000604A5">
        <w:rPr>
          <w:lang w:val="kk-KZ"/>
        </w:rPr>
        <w:t xml:space="preserve">. </w:t>
      </w:r>
    </w:p>
    <w:p w:rsidR="007E44AA" w:rsidRPr="000604A5" w:rsidRDefault="007E44AA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2 практикалық сабақ</w:t>
      </w:r>
    </w:p>
    <w:p w:rsidR="007E44AA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8437D0" w:rsidRPr="008437D0">
        <w:rPr>
          <w:b/>
          <w:iCs/>
          <w:sz w:val="20"/>
          <w:szCs w:val="20"/>
          <w:lang w:val="kk-KZ"/>
        </w:rPr>
        <w:t>Мемлекеттік басқару жүйесіндегі салық менеджментін талдау</w:t>
      </w:r>
      <w:r w:rsidR="008E79E3" w:rsidRPr="008437D0">
        <w:rPr>
          <w:rFonts w:eastAsia="MS Mincho"/>
          <w:b/>
          <w:bCs/>
          <w:lang w:val="kk-KZ"/>
        </w:rPr>
        <w:t xml:space="preserve"> </w:t>
      </w:r>
      <w:r w:rsidRPr="008437D0">
        <w:rPr>
          <w:rFonts w:eastAsia="MS Mincho"/>
          <w:b/>
          <w:bCs/>
          <w:lang w:val="kk-KZ"/>
        </w:rPr>
        <w:t xml:space="preserve">- </w:t>
      </w:r>
      <w:r w:rsidR="008B2B55" w:rsidRPr="008437D0">
        <w:rPr>
          <w:rFonts w:eastAsia="MS Mincho"/>
          <w:b/>
          <w:bCs/>
          <w:lang w:val="kk-KZ"/>
        </w:rPr>
        <w:t>2</w:t>
      </w:r>
      <w:r w:rsidRPr="008437D0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8E79E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E79E3" w:rsidRPr="000604A5">
        <w:rPr>
          <w:iCs/>
          <w:lang w:val="kk-KZ"/>
        </w:rPr>
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</w:r>
      <w:r w:rsidRPr="000604A5">
        <w:rPr>
          <w:lang w:val="kk-KZ"/>
        </w:rPr>
        <w:t>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1D7B0F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7E44AA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3</w:t>
      </w:r>
      <w:r w:rsidR="007E44AA" w:rsidRPr="000604A5">
        <w:rPr>
          <w:b/>
          <w:lang w:val="kk-KZ"/>
        </w:rPr>
        <w:t xml:space="preserve"> практикалық сабақ</w:t>
      </w:r>
    </w:p>
    <w:p w:rsidR="007E44AA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>Тақырып</w:t>
      </w:r>
      <w:r w:rsidRPr="008437D0">
        <w:rPr>
          <w:lang w:val="kk-KZ"/>
        </w:rPr>
        <w:t xml:space="preserve">: </w:t>
      </w:r>
      <w:r w:rsidR="008437D0" w:rsidRPr="008437D0">
        <w:rPr>
          <w:b/>
          <w:color w:val="000000"/>
          <w:lang w:val="kk-KZ"/>
        </w:rPr>
        <w:t>Салықтық жоспарлау мен болжамдау салық элементі ретінде. Салық механизмінің мәні және құрылымы</w:t>
      </w:r>
      <w:r w:rsidR="00F25442" w:rsidRPr="008437D0">
        <w:rPr>
          <w:rFonts w:eastAsia="MS Mincho"/>
          <w:b/>
          <w:bCs/>
          <w:lang w:val="kk-KZ"/>
        </w:rPr>
        <w:t xml:space="preserve"> </w:t>
      </w:r>
      <w:r w:rsidR="00F5470A" w:rsidRPr="008437D0">
        <w:rPr>
          <w:rFonts w:eastAsia="MS Mincho"/>
          <w:b/>
          <w:bCs/>
          <w:lang w:val="kk-KZ"/>
        </w:rPr>
        <w:t xml:space="preserve">- </w:t>
      </w:r>
      <w:r w:rsidR="008B2B55" w:rsidRPr="008437D0">
        <w:rPr>
          <w:rFonts w:eastAsia="MS Mincho"/>
          <w:b/>
          <w:bCs/>
          <w:lang w:val="kk-KZ"/>
        </w:rPr>
        <w:t>2</w:t>
      </w:r>
      <w:r w:rsidR="007E44AA" w:rsidRPr="008437D0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>Сабақтың мақсаты</w:t>
      </w:r>
      <w:r w:rsidR="007E44AA" w:rsidRPr="000604A5">
        <w:rPr>
          <w:b/>
          <w:lang w:val="kk-KZ"/>
        </w:rPr>
        <w:t>:</w:t>
      </w:r>
      <w:r w:rsidRPr="000604A5">
        <w:rPr>
          <w:b/>
          <w:lang w:val="kk-KZ"/>
        </w:rPr>
        <w:t xml:space="preserve"> </w:t>
      </w:r>
      <w:r w:rsidR="00E66586" w:rsidRPr="000604A5">
        <w:rPr>
          <w:lang w:val="kk-KZ"/>
        </w:rPr>
        <w:t>Салықтық жоспарлау мен болжамдау салық элементі ретінде. Салық механизмінің мәні және құрылымы</w:t>
      </w:r>
      <w:r w:rsidRPr="000604A5">
        <w:rPr>
          <w:lang w:val="kk-KZ"/>
        </w:rPr>
        <w:t>.</w:t>
      </w:r>
      <w:r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4 практикалық сабақ</w:t>
      </w:r>
    </w:p>
    <w:p w:rsidR="00B61B2D" w:rsidRPr="000604A5" w:rsidRDefault="00B61B2D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8437D0" w:rsidRPr="008437D0">
        <w:rPr>
          <w:b/>
          <w:iCs/>
          <w:sz w:val="20"/>
          <w:szCs w:val="20"/>
          <w:lang w:val="kk-KZ"/>
        </w:rPr>
        <w:t>Мемлекеттік бюджеттік жоспарлау мен болжамдаудың қажеттілігін талдау.</w:t>
      </w:r>
      <w:r w:rsidR="008B2B55" w:rsidRPr="008437D0">
        <w:rPr>
          <w:rFonts w:eastAsia="MS Mincho"/>
          <w:b/>
          <w:bCs/>
          <w:lang w:val="kk-KZ"/>
        </w:rPr>
        <w:t>- 2</w:t>
      </w:r>
      <w:r w:rsidRPr="008437D0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052DC4">
      <w:pPr>
        <w:snapToGri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lastRenderedPageBreak/>
        <w:t xml:space="preserve">Сабақтың мақсаты: </w:t>
      </w:r>
      <w:r w:rsidR="00A63921" w:rsidRPr="000604A5">
        <w:rPr>
          <w:iCs/>
          <w:lang w:val="kk-KZ"/>
        </w:rPr>
        <w:t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5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8437D0" w:rsidRPr="008437D0">
        <w:rPr>
          <w:b/>
          <w:iCs/>
          <w:lang w:val="kk-KZ"/>
        </w:rPr>
        <w:t xml:space="preserve">Жалпымемлекеттік салықтық жоспарлаудың </w:t>
      </w:r>
      <w:r w:rsidR="008437D0" w:rsidRPr="008437D0">
        <w:rPr>
          <w:b/>
          <w:iCs/>
          <w:lang w:val="kk-KZ"/>
        </w:rPr>
        <w:t>кезеңдерінің мәнін анықтау</w:t>
      </w:r>
      <w:r w:rsidRPr="008437D0">
        <w:rPr>
          <w:rFonts w:eastAsia="MS Mincho"/>
          <w:b/>
          <w:bCs/>
          <w:lang w:val="kk-KZ"/>
        </w:rPr>
        <w:t xml:space="preserve">- </w:t>
      </w:r>
      <w:r w:rsidR="008B2B55" w:rsidRPr="008437D0">
        <w:rPr>
          <w:rFonts w:eastAsia="MS Mincho"/>
          <w:b/>
          <w:bCs/>
          <w:lang w:val="kk-KZ"/>
        </w:rPr>
        <w:t>2</w:t>
      </w:r>
      <w:r w:rsidRPr="008437D0">
        <w:rPr>
          <w:rFonts w:eastAsia="MS Mincho"/>
          <w:b/>
          <w:bCs/>
          <w:lang w:val="kk-KZ"/>
        </w:rPr>
        <w:t xml:space="preserve"> сағ.</w:t>
      </w:r>
    </w:p>
    <w:p w:rsidR="00A0264F" w:rsidRPr="000604A5" w:rsidRDefault="0022702B" w:rsidP="00A0264F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 xml:space="preserve">Сабақтың мақсаты: </w:t>
      </w:r>
      <w:r w:rsidR="00A0264F" w:rsidRPr="000604A5">
        <w:rPr>
          <w:iCs/>
          <w:lang w:val="kk-KZ"/>
        </w:rPr>
        <w:t>Жалпымемлекеттік салықтық жоспарлаудың кезеңдерінің мәнін анықтау. Орта мерзімдік перспективада салықтық болжамдауды әзірлеу</w:t>
      </w:r>
      <w:r w:rsidR="00A0264F"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A0264F">
      <w:pPr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6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EE7B97" w:rsidRPr="00EE7B97">
        <w:rPr>
          <w:b/>
          <w:bCs/>
          <w:sz w:val="20"/>
          <w:szCs w:val="20"/>
          <w:lang w:val="kk-KZ"/>
        </w:rPr>
        <w:t>Корпоративтік с</w:t>
      </w:r>
      <w:r w:rsidR="00EE7B97" w:rsidRPr="00EE7B97">
        <w:rPr>
          <w:b/>
          <w:iCs/>
          <w:sz w:val="20"/>
          <w:szCs w:val="20"/>
          <w:lang w:val="kk-KZ"/>
        </w:rPr>
        <w:t>алықтық жоспарлау және шаруашылық жүргізуші субъектлердің қаржы – шаруашылық қызметіндегі</w:t>
      </w:r>
      <w:r w:rsidR="00EE7B97" w:rsidRPr="00EE7B97">
        <w:rPr>
          <w:b/>
          <w:iCs/>
          <w:sz w:val="20"/>
          <w:szCs w:val="20"/>
          <w:lang w:val="kk-KZ"/>
        </w:rPr>
        <w:t xml:space="preserve"> оның атақаратын рөлін анықтау</w:t>
      </w:r>
      <w:r w:rsidRPr="00EE7B97">
        <w:rPr>
          <w:rFonts w:eastAsia="MS Mincho"/>
          <w:b/>
          <w:bCs/>
          <w:lang w:val="kk-KZ"/>
        </w:rPr>
        <w:t xml:space="preserve">- </w:t>
      </w:r>
      <w:r w:rsidR="008B2B55" w:rsidRPr="00EE7B97">
        <w:rPr>
          <w:rFonts w:eastAsia="MS Mincho"/>
          <w:b/>
          <w:bCs/>
          <w:lang w:val="kk-KZ"/>
        </w:rPr>
        <w:t>2</w:t>
      </w:r>
      <w:r w:rsidRPr="00EE7B97">
        <w:rPr>
          <w:rFonts w:eastAsia="MS Mincho"/>
          <w:b/>
          <w:bCs/>
          <w:lang w:val="kk-KZ"/>
        </w:rPr>
        <w:t xml:space="preserve"> сағ.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lang w:val="kk-KZ"/>
        </w:rPr>
        <w:t>Корпоративтік салық менеджменті басқару қызметінің бір түрі ретінде</w:t>
      </w:r>
      <w:r w:rsidR="00EE485A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8974FC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7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8974FC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55B09" w:rsidRPr="00B55B09">
        <w:rPr>
          <w:b/>
          <w:bCs/>
          <w:lang w:val="kk-KZ"/>
        </w:rPr>
        <w:t>Корпоративтік с</w:t>
      </w:r>
      <w:r w:rsidR="00B55B09" w:rsidRPr="00B55B09">
        <w:rPr>
          <w:b/>
          <w:iCs/>
          <w:lang w:val="kk-KZ"/>
        </w:rPr>
        <w:t>алықтық жоспарлау және шаруашылық жүргізуші субъектлердің қаржы – шаруашылық қызметіндегі оның атақаратын рөлін анықтау</w:t>
      </w:r>
      <w:r w:rsidR="00B55B09" w:rsidRPr="00B55B09">
        <w:rPr>
          <w:rFonts w:eastAsia="MS Mincho"/>
          <w:b/>
          <w:bCs/>
          <w:lang w:val="kk-KZ"/>
        </w:rPr>
        <w:t xml:space="preserve"> </w:t>
      </w:r>
      <w:r w:rsidRPr="00B55B09">
        <w:rPr>
          <w:rFonts w:eastAsia="MS Mincho"/>
          <w:b/>
          <w:bCs/>
          <w:lang w:val="kk-KZ"/>
        </w:rPr>
        <w:t xml:space="preserve">- </w:t>
      </w:r>
      <w:r w:rsidR="008B2B55" w:rsidRPr="00B55B09">
        <w:rPr>
          <w:rFonts w:eastAsia="MS Mincho"/>
          <w:b/>
          <w:bCs/>
          <w:lang w:val="kk-KZ"/>
        </w:rPr>
        <w:t>2</w:t>
      </w:r>
      <w:r w:rsidR="00F5470A" w:rsidRPr="00B55B09">
        <w:rPr>
          <w:rFonts w:eastAsia="MS Mincho"/>
          <w:b/>
          <w:bCs/>
          <w:lang w:val="kk-KZ"/>
        </w:rPr>
        <w:t xml:space="preserve"> сағ</w:t>
      </w:r>
      <w:r w:rsidRPr="00B55B09">
        <w:rPr>
          <w:rFonts w:eastAsia="MS Mincho"/>
          <w:b/>
          <w:bCs/>
          <w:lang w:val="kk-KZ"/>
        </w:rPr>
        <w:t>.</w:t>
      </w:r>
    </w:p>
    <w:p w:rsidR="002B0114" w:rsidRPr="000604A5" w:rsidRDefault="0022702B" w:rsidP="008974FC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 xml:space="preserve">алықтық жоспарлау және шаруашылық жүргізуші субъектлердің қаржы – шаруашылық қызметіндегі оның атақаратын рөлін анықтау.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>алықтық жоспарлаудың қатысушыларын талдау.Компаниядағы салық салуды ұйымдастырудың принциптерін талдау</w:t>
      </w:r>
      <w:r w:rsidR="00465EF1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0604A5">
        <w:rPr>
          <w:lang w:val="kk-KZ"/>
        </w:rPr>
        <w:lastRenderedPageBreak/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8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snapToGrid w:val="0"/>
        <w:ind w:firstLine="567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B0236C" w:rsidRPr="00B0236C">
        <w:rPr>
          <w:b/>
          <w:iCs/>
          <w:lang w:val="kk-KZ"/>
        </w:rPr>
        <w:t>Кәсіпорындағы салықтан жалтарудың түрлерін анықтау</w:t>
      </w:r>
      <w:r w:rsidR="00B0236C" w:rsidRPr="00B0236C">
        <w:rPr>
          <w:rFonts w:eastAsia="MS Mincho"/>
          <w:b/>
          <w:bCs/>
          <w:lang w:val="kk-KZ"/>
        </w:rPr>
        <w:t xml:space="preserve"> </w:t>
      </w:r>
      <w:r w:rsidRPr="00B0236C">
        <w:rPr>
          <w:rFonts w:eastAsia="MS Mincho"/>
          <w:b/>
          <w:bCs/>
          <w:lang w:val="kk-KZ"/>
        </w:rPr>
        <w:t xml:space="preserve">- </w:t>
      </w:r>
      <w:r w:rsidR="008B2B55" w:rsidRPr="00B0236C">
        <w:rPr>
          <w:rFonts w:eastAsia="MS Mincho"/>
          <w:b/>
          <w:bCs/>
          <w:lang w:val="kk-KZ"/>
        </w:rPr>
        <w:t>2</w:t>
      </w:r>
      <w:r w:rsidR="00F5470A" w:rsidRPr="00B0236C">
        <w:rPr>
          <w:rFonts w:eastAsia="MS Mincho"/>
          <w:b/>
          <w:bCs/>
          <w:lang w:val="kk-KZ"/>
        </w:rPr>
        <w:t xml:space="preserve"> сағ</w:t>
      </w:r>
      <w:r w:rsidRPr="00B0236C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91501" w:rsidRPr="000604A5">
        <w:rPr>
          <w:iCs/>
          <w:lang w:val="kk-KZ"/>
        </w:rPr>
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</w:r>
      <w:r w:rsidRPr="000604A5">
        <w:rPr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lang w:val="kk-KZ"/>
        </w:rPr>
      </w:pPr>
    </w:p>
    <w:p w:rsidR="00EB56D8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9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D478B7" w:rsidRPr="00D478B7">
        <w:rPr>
          <w:b/>
          <w:lang w:val="kk-KZ"/>
        </w:rPr>
        <w:t xml:space="preserve">Салықтық оңтайландырудың тиімділігі.Компанияда салық </w:t>
      </w:r>
      <w:r w:rsidR="00D478B7" w:rsidRPr="00D478B7">
        <w:rPr>
          <w:b/>
          <w:lang w:val="kk-KZ"/>
        </w:rPr>
        <w:t>салуды оңтайландыру принциптері</w:t>
      </w:r>
      <w:r w:rsidR="00D31C7A" w:rsidRPr="00D478B7">
        <w:rPr>
          <w:rFonts w:eastAsia="MS Mincho"/>
          <w:b/>
          <w:bCs/>
          <w:lang w:val="kk-KZ"/>
        </w:rPr>
        <w:t>–</w:t>
      </w:r>
      <w:r w:rsidRPr="00D478B7">
        <w:rPr>
          <w:rFonts w:eastAsia="MS Mincho"/>
          <w:b/>
          <w:bCs/>
          <w:lang w:val="kk-KZ"/>
        </w:rPr>
        <w:t xml:space="preserve"> </w:t>
      </w:r>
      <w:r w:rsidR="008B2B55" w:rsidRPr="00D478B7">
        <w:rPr>
          <w:rFonts w:eastAsia="MS Mincho"/>
          <w:b/>
          <w:bCs/>
          <w:lang w:val="kk-KZ"/>
        </w:rPr>
        <w:t>2</w:t>
      </w:r>
      <w:r w:rsidR="00D31C7A" w:rsidRPr="00D478B7">
        <w:rPr>
          <w:rFonts w:eastAsia="MS Mincho"/>
          <w:b/>
          <w:bCs/>
          <w:lang w:val="kk-KZ"/>
        </w:rPr>
        <w:t xml:space="preserve"> </w:t>
      </w:r>
      <w:r w:rsidR="00F5470A" w:rsidRPr="00D478B7">
        <w:rPr>
          <w:rFonts w:eastAsia="MS Mincho"/>
          <w:b/>
          <w:bCs/>
          <w:lang w:val="kk-KZ"/>
        </w:rPr>
        <w:t>сағ</w:t>
      </w:r>
      <w:r w:rsidRPr="00D478B7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D31C7A" w:rsidRPr="000604A5">
        <w:rPr>
          <w:lang w:val="kk-KZ"/>
        </w:rPr>
        <w:t>Салықтық оңтайландырудың тиімділігі.Компанияда салық салуды оңтайландыру принциптерін.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b/>
          <w:lang w:val="kk-KZ"/>
        </w:rPr>
      </w:pPr>
    </w:p>
    <w:p w:rsidR="0022702B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10</w:t>
      </w:r>
      <w:r w:rsidR="0022702B" w:rsidRPr="000604A5">
        <w:rPr>
          <w:b/>
          <w:lang w:val="kk-KZ"/>
        </w:rPr>
        <w:t xml:space="preserve"> практикалық сабақ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ED2378" w:rsidRPr="00ED2378">
        <w:rPr>
          <w:b/>
          <w:iCs/>
          <w:lang w:val="kk-KZ"/>
        </w:rPr>
        <w:t>Салық ауыртпалығы және оның кәсіпорынның шаруашылық белсенділігіне тигізетін әсерін талдау</w:t>
      </w:r>
      <w:r w:rsidR="00ED2378" w:rsidRPr="00ED2378">
        <w:rPr>
          <w:rFonts w:eastAsia="MS Mincho"/>
          <w:b/>
          <w:bCs/>
          <w:lang w:val="kk-KZ"/>
        </w:rPr>
        <w:t xml:space="preserve"> </w:t>
      </w:r>
      <w:r w:rsidR="0098433E" w:rsidRPr="00ED2378">
        <w:rPr>
          <w:rFonts w:eastAsia="MS Mincho"/>
          <w:b/>
          <w:bCs/>
          <w:lang w:val="kk-KZ"/>
        </w:rPr>
        <w:t>–</w:t>
      </w:r>
      <w:r w:rsidRPr="00ED2378">
        <w:rPr>
          <w:rFonts w:eastAsia="MS Mincho"/>
          <w:b/>
          <w:bCs/>
          <w:lang w:val="kk-KZ"/>
        </w:rPr>
        <w:t xml:space="preserve"> </w:t>
      </w:r>
      <w:r w:rsidR="008B2B55" w:rsidRPr="00ED2378">
        <w:rPr>
          <w:rFonts w:eastAsia="MS Mincho"/>
          <w:b/>
          <w:bCs/>
          <w:lang w:val="kk-KZ"/>
        </w:rPr>
        <w:t>2</w:t>
      </w:r>
      <w:r w:rsidR="0098433E" w:rsidRPr="00ED2378">
        <w:rPr>
          <w:rFonts w:eastAsia="MS Mincho"/>
          <w:b/>
          <w:bCs/>
          <w:lang w:val="kk-KZ"/>
        </w:rPr>
        <w:t xml:space="preserve"> </w:t>
      </w:r>
      <w:r w:rsidR="00F5470A" w:rsidRPr="00ED2378">
        <w:rPr>
          <w:rFonts w:eastAsia="MS Mincho"/>
          <w:b/>
          <w:bCs/>
          <w:lang w:val="kk-KZ"/>
        </w:rPr>
        <w:t xml:space="preserve"> сағ</w:t>
      </w:r>
      <w:r w:rsidRPr="00ED2378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98433E" w:rsidRPr="000604A5">
        <w:rPr>
          <w:iCs/>
          <w:lang w:val="kk-KZ"/>
        </w:rPr>
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</w:r>
      <w:r w:rsidR="00897CB1" w:rsidRPr="000604A5">
        <w:rPr>
          <w:noProof/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lastRenderedPageBreak/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2702B" w:rsidRPr="000604A5" w:rsidRDefault="0022702B" w:rsidP="00052DC4">
      <w:pPr>
        <w:jc w:val="both"/>
        <w:rPr>
          <w:b/>
          <w:lang w:val="kk-KZ"/>
        </w:rPr>
      </w:pPr>
    </w:p>
    <w:p w:rsidR="00EB56D8" w:rsidRPr="000604A5" w:rsidRDefault="00B61B2D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11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601EB8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437C39" w:rsidRPr="00437C39">
        <w:rPr>
          <w:b/>
          <w:iCs/>
          <w:lang w:val="kk-KZ"/>
        </w:rPr>
        <w:t>Кәсіпорындардағы стратегиялық салықтық жоспарлаудың әдістері мен ережесін және салықт</w:t>
      </w:r>
      <w:r w:rsidR="00437C39" w:rsidRPr="00437C39">
        <w:rPr>
          <w:b/>
          <w:iCs/>
          <w:lang w:val="kk-KZ"/>
        </w:rPr>
        <w:t>ық құқық ерекшеліктерін анықтау</w:t>
      </w:r>
      <w:r w:rsidR="00F3083B" w:rsidRPr="00437C39">
        <w:rPr>
          <w:rFonts w:eastAsia="MS Mincho"/>
          <w:b/>
          <w:bCs/>
          <w:lang w:val="kk-KZ"/>
        </w:rPr>
        <w:t>–</w:t>
      </w:r>
      <w:r w:rsidRPr="00437C39">
        <w:rPr>
          <w:rFonts w:eastAsia="MS Mincho"/>
          <w:b/>
          <w:bCs/>
          <w:lang w:val="kk-KZ"/>
        </w:rPr>
        <w:t xml:space="preserve"> </w:t>
      </w:r>
      <w:r w:rsidR="008B2B55" w:rsidRPr="00437C39">
        <w:rPr>
          <w:rFonts w:eastAsia="MS Mincho"/>
          <w:b/>
          <w:bCs/>
          <w:lang w:val="kk-KZ"/>
        </w:rPr>
        <w:t>2</w:t>
      </w:r>
      <w:r w:rsidR="00F3083B" w:rsidRPr="00437C39">
        <w:rPr>
          <w:rFonts w:eastAsia="MS Mincho"/>
          <w:b/>
          <w:bCs/>
          <w:lang w:val="kk-KZ"/>
        </w:rPr>
        <w:t xml:space="preserve"> </w:t>
      </w:r>
      <w:r w:rsidR="00F5470A" w:rsidRPr="00437C39">
        <w:rPr>
          <w:rFonts w:eastAsia="MS Mincho"/>
          <w:b/>
          <w:bCs/>
          <w:lang w:val="kk-KZ"/>
        </w:rPr>
        <w:t xml:space="preserve"> сағ</w:t>
      </w:r>
      <w:r w:rsidRPr="00437C39">
        <w:rPr>
          <w:rFonts w:eastAsia="MS Mincho"/>
          <w:b/>
          <w:bCs/>
          <w:lang w:val="kk-KZ"/>
        </w:rPr>
        <w:t>.</w:t>
      </w:r>
    </w:p>
    <w:p w:rsidR="00B61B2D" w:rsidRPr="000604A5" w:rsidRDefault="0022702B" w:rsidP="00601EB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F27F8" w:rsidRPr="000604A5">
        <w:rPr>
          <w:iCs/>
          <w:lang w:val="kk-KZ"/>
        </w:rPr>
        <w:t>Кәсіпорындардағы стратегиялық салықтық жоспарлаудың әдістері мен ережесін және салықтық құқық ерекшеліктерін анықтау.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307B5B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jc w:val="both"/>
        <w:rPr>
          <w:lang w:val="kk-KZ"/>
        </w:rPr>
      </w:pP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</w:t>
      </w:r>
      <w:r w:rsidR="0022702B" w:rsidRPr="000604A5">
        <w:rPr>
          <w:b/>
          <w:lang w:val="kk-KZ"/>
        </w:rPr>
        <w:t>2</w:t>
      </w:r>
      <w:r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C36CD" w:rsidRPr="00BC36CD">
        <w:rPr>
          <w:b/>
          <w:lang w:val="kk-KZ"/>
        </w:rPr>
        <w:t>Компанияның тиімді есеп саясатын жасаудың мақсаты мен міндеттері</w:t>
      </w:r>
      <w:r w:rsidR="00BC36CD" w:rsidRPr="00BC36CD">
        <w:rPr>
          <w:rFonts w:eastAsia="MS Mincho"/>
          <w:b/>
          <w:bCs/>
          <w:lang w:val="kk-KZ"/>
        </w:rPr>
        <w:t xml:space="preserve"> </w:t>
      </w:r>
      <w:r w:rsidR="00E00628" w:rsidRPr="00BC36CD">
        <w:rPr>
          <w:rFonts w:eastAsia="MS Mincho"/>
          <w:b/>
          <w:bCs/>
          <w:lang w:val="kk-KZ"/>
        </w:rPr>
        <w:t>–</w:t>
      </w:r>
      <w:r w:rsidRPr="00BC36CD">
        <w:rPr>
          <w:rFonts w:eastAsia="MS Mincho"/>
          <w:b/>
          <w:bCs/>
          <w:lang w:val="kk-KZ"/>
        </w:rPr>
        <w:t xml:space="preserve"> </w:t>
      </w:r>
      <w:r w:rsidR="008B2B55" w:rsidRPr="00BC36CD">
        <w:rPr>
          <w:rFonts w:eastAsia="MS Mincho"/>
          <w:b/>
          <w:bCs/>
          <w:lang w:val="kk-KZ"/>
        </w:rPr>
        <w:t>2</w:t>
      </w:r>
      <w:r w:rsidR="00E00628" w:rsidRPr="00BC36CD">
        <w:rPr>
          <w:rFonts w:eastAsia="MS Mincho"/>
          <w:b/>
          <w:bCs/>
          <w:lang w:val="kk-KZ"/>
        </w:rPr>
        <w:t xml:space="preserve"> </w:t>
      </w:r>
      <w:r w:rsidR="00F5470A" w:rsidRPr="00BC36CD">
        <w:rPr>
          <w:rFonts w:eastAsia="MS Mincho"/>
          <w:b/>
          <w:bCs/>
          <w:lang w:val="kk-KZ"/>
        </w:rPr>
        <w:t xml:space="preserve"> сағ</w:t>
      </w:r>
      <w:r w:rsidRPr="00BC36CD">
        <w:rPr>
          <w:rFonts w:eastAsia="MS Mincho"/>
          <w:b/>
          <w:bCs/>
          <w:lang w:val="kk-KZ"/>
        </w:rPr>
        <w:t>.</w:t>
      </w:r>
    </w:p>
    <w:p w:rsidR="00EB56D8" w:rsidRPr="000604A5" w:rsidRDefault="0022702B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B2997" w:rsidRPr="000604A5">
        <w:rPr>
          <w:lang w:val="kk-KZ"/>
        </w:rPr>
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</w:r>
      <w:r w:rsidR="00EB56D8" w:rsidRPr="000604A5">
        <w:rPr>
          <w:lang w:val="kk-KZ"/>
        </w:rPr>
        <w:t>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: оқу құралы/</w:t>
      </w:r>
      <w:r w:rsidRPr="000604A5">
        <w:rPr>
          <w:shd w:val="clear" w:color="auto" w:fill="FFFFFF"/>
          <w:lang w:val="kk-KZ"/>
        </w:rPr>
        <w:t>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52346E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tabs>
          <w:tab w:val="left" w:pos="993"/>
        </w:tabs>
        <w:ind w:firstLine="567"/>
        <w:jc w:val="both"/>
        <w:rPr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13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C36CD" w:rsidRPr="00BC36CD">
        <w:rPr>
          <w:b/>
          <w:iCs/>
          <w:lang w:val="kk-KZ"/>
        </w:rPr>
        <w:t>Әлемдік экономикадағы салықтық жоспарлау. Халықаралық</w:t>
      </w:r>
      <w:r w:rsidR="00BC36CD" w:rsidRPr="00BC36CD">
        <w:rPr>
          <w:b/>
          <w:iCs/>
          <w:lang w:val="kk-KZ"/>
        </w:rPr>
        <w:t xml:space="preserve"> салықтық жоспарлаудың түрлері</w:t>
      </w:r>
      <w:r w:rsidRPr="00BC36CD">
        <w:rPr>
          <w:rFonts w:eastAsia="MS Mincho"/>
          <w:b/>
          <w:bCs/>
          <w:lang w:val="kk-KZ"/>
        </w:rPr>
        <w:t xml:space="preserve">- </w:t>
      </w:r>
      <w:r w:rsidR="008B2B55" w:rsidRPr="00BC36CD">
        <w:rPr>
          <w:rFonts w:eastAsia="MS Mincho"/>
          <w:b/>
          <w:bCs/>
          <w:lang w:val="kk-KZ"/>
        </w:rPr>
        <w:t>2</w:t>
      </w:r>
      <w:r w:rsidR="00F5470A" w:rsidRPr="00BC36CD">
        <w:rPr>
          <w:rFonts w:eastAsia="MS Mincho"/>
          <w:b/>
          <w:bCs/>
          <w:lang w:val="kk-KZ"/>
        </w:rPr>
        <w:t xml:space="preserve"> сағ</w:t>
      </w:r>
      <w:r w:rsidRPr="00BC36CD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781351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781351" w:rsidRPr="000604A5">
        <w:rPr>
          <w:iCs/>
          <w:lang w:val="kk-KZ"/>
        </w:rPr>
        <w:t>Әлемдік экономикадағы салықтық жоспарлау. Халықаралық салықтық жоспарлаудың түрлері. Халықаралық салықтық жоспарлау туралы ұғым. Халықаралық салықтық жоспарлаудың қажеттілігі және оның міндеті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14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lastRenderedPageBreak/>
        <w:t xml:space="preserve">Тақырып: </w:t>
      </w:r>
      <w:r w:rsidR="00BC36CD" w:rsidRPr="00BC36CD">
        <w:rPr>
          <w:b/>
          <w:iCs/>
          <w:lang w:val="kk-KZ"/>
        </w:rPr>
        <w:t>Трансұлттық компаниялар.Корпорациялық халықаралық салықтық жоспа</w:t>
      </w:r>
      <w:r w:rsidR="00BC36CD" w:rsidRPr="00BC36CD">
        <w:rPr>
          <w:b/>
          <w:iCs/>
          <w:lang w:val="kk-KZ"/>
        </w:rPr>
        <w:t>рлау субъектлері мен объектлері</w:t>
      </w:r>
      <w:r w:rsidRPr="00BC36CD">
        <w:rPr>
          <w:rFonts w:eastAsia="MS Mincho"/>
          <w:b/>
          <w:bCs/>
          <w:lang w:val="kk-KZ"/>
        </w:rPr>
        <w:t xml:space="preserve">- </w:t>
      </w:r>
      <w:r w:rsidR="008B2B55" w:rsidRPr="00BC36CD">
        <w:rPr>
          <w:rFonts w:eastAsia="MS Mincho"/>
          <w:b/>
          <w:bCs/>
          <w:lang w:val="kk-KZ"/>
        </w:rPr>
        <w:t>2</w:t>
      </w:r>
      <w:r w:rsidR="00F5470A" w:rsidRPr="00BC36CD">
        <w:rPr>
          <w:rFonts w:eastAsia="MS Mincho"/>
          <w:b/>
          <w:bCs/>
          <w:lang w:val="kk-KZ"/>
        </w:rPr>
        <w:t xml:space="preserve"> сағ</w:t>
      </w:r>
      <w:r w:rsidRPr="00BC36CD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iCs/>
          <w:lang w:val="kk-KZ"/>
        </w:rPr>
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кезеңдерін</w:t>
      </w:r>
      <w:r w:rsidR="00AE43B7" w:rsidRPr="000604A5">
        <w:rPr>
          <w:lang w:val="kk-KZ"/>
        </w:rPr>
        <w:t xml:space="preserve"> </w:t>
      </w:r>
      <w:r w:rsidR="00A40891" w:rsidRPr="000604A5">
        <w:rPr>
          <w:lang w:val="kk-KZ"/>
        </w:rPr>
        <w:t>қарастыру</w:t>
      </w:r>
      <w:r w:rsidR="006709A1"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AE43B7">
      <w:pPr>
        <w:ind w:firstLine="567"/>
        <w:rPr>
          <w:b/>
          <w:lang w:val="kk-KZ"/>
        </w:rPr>
      </w:pPr>
      <w:r w:rsidRPr="000604A5">
        <w:rPr>
          <w:b/>
          <w:lang w:val="kk-KZ"/>
        </w:rPr>
        <w:t>15 практикалық сабақ</w:t>
      </w:r>
    </w:p>
    <w:p w:rsidR="004238F6" w:rsidRPr="000604A5" w:rsidRDefault="004238F6" w:rsidP="00E85A1E">
      <w:pPr>
        <w:snapToGrid w:val="0"/>
        <w:ind w:firstLine="567"/>
        <w:jc w:val="both"/>
        <w:rPr>
          <w:b/>
          <w:bCs/>
          <w:lang w:val="kk-KZ" w:eastAsia="ar-SA"/>
        </w:rPr>
      </w:pPr>
      <w:r w:rsidRPr="000604A5">
        <w:rPr>
          <w:b/>
          <w:lang w:val="kk-KZ"/>
        </w:rPr>
        <w:t xml:space="preserve">Тақырып: </w:t>
      </w:r>
      <w:r w:rsidR="00E85A1E" w:rsidRPr="00E85A1E">
        <w:rPr>
          <w:b/>
          <w:lang w:val="kk-KZ"/>
        </w:rPr>
        <w:t>Халықаралық қосарлы салық салу.Салық салу аясындығы халықаралық ынтымақтастық мақсаттары</w:t>
      </w:r>
      <w:r w:rsidR="00AE43B7" w:rsidRPr="00E85A1E">
        <w:rPr>
          <w:b/>
          <w:lang w:val="kk-KZ"/>
        </w:rPr>
        <w:t xml:space="preserve"> </w:t>
      </w:r>
      <w:r w:rsidRPr="00E85A1E">
        <w:rPr>
          <w:rFonts w:eastAsia="MS Mincho"/>
          <w:b/>
          <w:bCs/>
          <w:lang w:val="kk-KZ"/>
        </w:rPr>
        <w:t xml:space="preserve">- </w:t>
      </w:r>
      <w:r w:rsidR="008B2B55" w:rsidRPr="00E85A1E">
        <w:rPr>
          <w:rFonts w:eastAsia="MS Mincho"/>
          <w:b/>
          <w:bCs/>
          <w:lang w:val="kk-KZ"/>
        </w:rPr>
        <w:t>2</w:t>
      </w:r>
      <w:r w:rsidR="00F5470A" w:rsidRPr="00E85A1E">
        <w:rPr>
          <w:rFonts w:eastAsia="MS Mincho"/>
          <w:b/>
          <w:bCs/>
          <w:lang w:val="kk-KZ"/>
        </w:rPr>
        <w:t xml:space="preserve"> сағ</w:t>
      </w:r>
      <w:r w:rsidRPr="00E85A1E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52346E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lang w:val="kk-KZ"/>
        </w:rPr>
        <w:t>Халықаралық қосарлы салық салу.Салық салу аясындығы халықаралық ынтымақтастық мақсаттары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</w:t>
      </w:r>
      <w:bookmarkStart w:id="0" w:name="_GoBack"/>
      <w:bookmarkEnd w:id="0"/>
      <w:r w:rsidRPr="000604A5">
        <w:t>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sectPr w:rsidR="004238F6" w:rsidRPr="000604A5" w:rsidSect="001D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088"/>
    <w:multiLevelType w:val="hybridMultilevel"/>
    <w:tmpl w:val="E6A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A3C"/>
    <w:multiLevelType w:val="hybridMultilevel"/>
    <w:tmpl w:val="2BB0495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42D3F8F"/>
    <w:multiLevelType w:val="hybridMultilevel"/>
    <w:tmpl w:val="7FF6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5FA"/>
    <w:multiLevelType w:val="hybridMultilevel"/>
    <w:tmpl w:val="B0F4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9F6"/>
    <w:multiLevelType w:val="hybridMultilevel"/>
    <w:tmpl w:val="5954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866"/>
    <w:multiLevelType w:val="hybridMultilevel"/>
    <w:tmpl w:val="37C6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27FD"/>
    <w:multiLevelType w:val="hybridMultilevel"/>
    <w:tmpl w:val="70BA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8381C"/>
    <w:multiLevelType w:val="hybridMultilevel"/>
    <w:tmpl w:val="B81220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826CB"/>
    <w:multiLevelType w:val="hybridMultilevel"/>
    <w:tmpl w:val="C4B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22C3"/>
    <w:multiLevelType w:val="hybridMultilevel"/>
    <w:tmpl w:val="0BFE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4263"/>
    <w:multiLevelType w:val="hybridMultilevel"/>
    <w:tmpl w:val="413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02F"/>
    <w:multiLevelType w:val="hybridMultilevel"/>
    <w:tmpl w:val="636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D769A"/>
    <w:multiLevelType w:val="hybridMultilevel"/>
    <w:tmpl w:val="E9BC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613D3"/>
    <w:multiLevelType w:val="hybridMultilevel"/>
    <w:tmpl w:val="EE64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134DE"/>
    <w:multiLevelType w:val="hybridMultilevel"/>
    <w:tmpl w:val="F31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96B73"/>
    <w:multiLevelType w:val="hybridMultilevel"/>
    <w:tmpl w:val="93CE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843F8"/>
    <w:multiLevelType w:val="hybridMultilevel"/>
    <w:tmpl w:val="52D8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94"/>
    <w:rsid w:val="00052CD5"/>
    <w:rsid w:val="00052DC4"/>
    <w:rsid w:val="000604A5"/>
    <w:rsid w:val="00123194"/>
    <w:rsid w:val="00166ADC"/>
    <w:rsid w:val="001D1493"/>
    <w:rsid w:val="001D7B0F"/>
    <w:rsid w:val="0022702B"/>
    <w:rsid w:val="0025363B"/>
    <w:rsid w:val="002A09DE"/>
    <w:rsid w:val="002B0114"/>
    <w:rsid w:val="00307B5B"/>
    <w:rsid w:val="00355DBB"/>
    <w:rsid w:val="00356675"/>
    <w:rsid w:val="00374606"/>
    <w:rsid w:val="003D07EA"/>
    <w:rsid w:val="003F7467"/>
    <w:rsid w:val="004238F6"/>
    <w:rsid w:val="00437C39"/>
    <w:rsid w:val="00465EF1"/>
    <w:rsid w:val="005047D3"/>
    <w:rsid w:val="005175B6"/>
    <w:rsid w:val="0052346E"/>
    <w:rsid w:val="0054394A"/>
    <w:rsid w:val="005F1698"/>
    <w:rsid w:val="005F1A45"/>
    <w:rsid w:val="00601EB8"/>
    <w:rsid w:val="00655150"/>
    <w:rsid w:val="006709A1"/>
    <w:rsid w:val="00700115"/>
    <w:rsid w:val="00726D8E"/>
    <w:rsid w:val="00781351"/>
    <w:rsid w:val="007E44AA"/>
    <w:rsid w:val="00830851"/>
    <w:rsid w:val="008437D0"/>
    <w:rsid w:val="008974FC"/>
    <w:rsid w:val="00897CB1"/>
    <w:rsid w:val="008B2B55"/>
    <w:rsid w:val="008E79E3"/>
    <w:rsid w:val="00951D39"/>
    <w:rsid w:val="00971F83"/>
    <w:rsid w:val="0098433E"/>
    <w:rsid w:val="00991063"/>
    <w:rsid w:val="00A0264F"/>
    <w:rsid w:val="00A059F0"/>
    <w:rsid w:val="00A074BD"/>
    <w:rsid w:val="00A13F64"/>
    <w:rsid w:val="00A40891"/>
    <w:rsid w:val="00A63921"/>
    <w:rsid w:val="00AE43B7"/>
    <w:rsid w:val="00B0236C"/>
    <w:rsid w:val="00B321F5"/>
    <w:rsid w:val="00B5381B"/>
    <w:rsid w:val="00B54490"/>
    <w:rsid w:val="00B55B09"/>
    <w:rsid w:val="00B61B2D"/>
    <w:rsid w:val="00B91501"/>
    <w:rsid w:val="00BB2997"/>
    <w:rsid w:val="00BB3BE5"/>
    <w:rsid w:val="00BC36CD"/>
    <w:rsid w:val="00BE0DB1"/>
    <w:rsid w:val="00BE5E9F"/>
    <w:rsid w:val="00BF27F8"/>
    <w:rsid w:val="00C11A61"/>
    <w:rsid w:val="00C74599"/>
    <w:rsid w:val="00C85CDB"/>
    <w:rsid w:val="00CF5DFD"/>
    <w:rsid w:val="00D10AC0"/>
    <w:rsid w:val="00D31C7A"/>
    <w:rsid w:val="00D478B7"/>
    <w:rsid w:val="00D64222"/>
    <w:rsid w:val="00DA3CB3"/>
    <w:rsid w:val="00DD0AEF"/>
    <w:rsid w:val="00DE14A3"/>
    <w:rsid w:val="00DF7F5E"/>
    <w:rsid w:val="00E00628"/>
    <w:rsid w:val="00E2378A"/>
    <w:rsid w:val="00E4553F"/>
    <w:rsid w:val="00E66586"/>
    <w:rsid w:val="00E72BAF"/>
    <w:rsid w:val="00E85A1E"/>
    <w:rsid w:val="00EB56D8"/>
    <w:rsid w:val="00ED2378"/>
    <w:rsid w:val="00ED6644"/>
    <w:rsid w:val="00EE3241"/>
    <w:rsid w:val="00EE485A"/>
    <w:rsid w:val="00EE6814"/>
    <w:rsid w:val="00EE7B97"/>
    <w:rsid w:val="00F026E1"/>
    <w:rsid w:val="00F25442"/>
    <w:rsid w:val="00F3083B"/>
    <w:rsid w:val="00F4592F"/>
    <w:rsid w:val="00F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admin</cp:lastModifiedBy>
  <cp:revision>2</cp:revision>
  <dcterms:created xsi:type="dcterms:W3CDTF">2022-02-20T10:04:00Z</dcterms:created>
  <dcterms:modified xsi:type="dcterms:W3CDTF">2022-02-20T10:04:00Z</dcterms:modified>
</cp:coreProperties>
</file>